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D572E2" w:rsidRDefault="00C56408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2E2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</w:p>
    <w:p w:rsidR="00723EFD" w:rsidRPr="00D572E2" w:rsidRDefault="00A11E0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AE5BFA">
        <w:rPr>
          <w:rFonts w:ascii="Times New Roman" w:hAnsi="Times New Roman" w:cs="Times New Roman"/>
          <w:b/>
          <w:sz w:val="24"/>
          <w:szCs w:val="24"/>
        </w:rPr>
        <w:t>а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Default="00A11E0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BD00F7" w:rsidRPr="00D572E2" w:rsidRDefault="00BD00F7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BFA" w:rsidRPr="00AE5BFA" w:rsidRDefault="00E0388E" w:rsidP="00AE5BF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литературному чтению </w:t>
      </w:r>
      <w:r w:rsidR="00C56408" w:rsidRPr="00D572E2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D572E2">
        <w:rPr>
          <w:rFonts w:ascii="Times New Roman" w:hAnsi="Times New Roman" w:cs="Times New Roman"/>
          <w:sz w:val="24"/>
          <w:szCs w:val="24"/>
        </w:rPr>
        <w:t>Ф</w:t>
      </w:r>
      <w:r w:rsidRPr="00D572E2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D572E2">
        <w:rPr>
          <w:rFonts w:ascii="Times New Roman" w:hAnsi="Times New Roman" w:cs="Times New Roman"/>
          <w:sz w:val="24"/>
          <w:szCs w:val="24"/>
        </w:rPr>
        <w:t xml:space="preserve">общего образования и примерного базисного учебного плана (Приказ </w:t>
      </w:r>
      <w:proofErr w:type="spellStart"/>
      <w:r w:rsidRPr="00D572E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572E2">
        <w:rPr>
          <w:rFonts w:ascii="Times New Roman" w:hAnsi="Times New Roman" w:cs="Times New Roman"/>
          <w:sz w:val="24"/>
          <w:szCs w:val="24"/>
        </w:rPr>
        <w:t xml:space="preserve"> России от 06.10.2009г.  №373 с изменениями)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, </w:t>
      </w:r>
      <w:r w:rsidRPr="00D572E2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льной программы МБОУ «СОШ №176» и </w:t>
      </w:r>
      <w:r w:rsidR="00AE5BFA">
        <w:rPr>
          <w:rFonts w:ascii="Times New Roman" w:hAnsi="Times New Roman" w:cs="Times New Roman"/>
          <w:sz w:val="24"/>
          <w:szCs w:val="24"/>
        </w:rPr>
        <w:t>авторских программ</w:t>
      </w:r>
      <w:r w:rsidR="00AE5BFA" w:rsidRPr="00AE5BF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E5BFA" w:rsidRPr="00AE5BFA">
        <w:rPr>
          <w:rFonts w:ascii="Times New Roman" w:hAnsi="Times New Roman" w:cs="Times New Roman"/>
          <w:sz w:val="24"/>
          <w:szCs w:val="24"/>
        </w:rPr>
        <w:t>Л.Ф.Климанова</w:t>
      </w:r>
      <w:proofErr w:type="spellEnd"/>
      <w:r w:rsidR="00AE5BFA" w:rsidRPr="00AE5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5BFA" w:rsidRPr="00AE5BFA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r w:rsidR="00AE5BFA" w:rsidRPr="00AE5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5BFA" w:rsidRPr="00AE5BFA">
        <w:rPr>
          <w:rFonts w:ascii="Times New Roman" w:hAnsi="Times New Roman" w:cs="Times New Roman"/>
          <w:sz w:val="24"/>
          <w:szCs w:val="24"/>
        </w:rPr>
        <w:t>М.В.Голованова</w:t>
      </w:r>
      <w:proofErr w:type="spellEnd"/>
      <w:r w:rsidR="00AE5BFA" w:rsidRPr="00AE5BFA">
        <w:rPr>
          <w:rFonts w:ascii="Times New Roman" w:hAnsi="Times New Roman" w:cs="Times New Roman"/>
          <w:sz w:val="24"/>
          <w:szCs w:val="24"/>
        </w:rPr>
        <w:t xml:space="preserve">.  Школа России. Концепция и программы для начальных </w:t>
      </w:r>
      <w:r w:rsidR="00B2104D">
        <w:rPr>
          <w:rFonts w:ascii="Times New Roman" w:hAnsi="Times New Roman" w:cs="Times New Roman"/>
          <w:sz w:val="24"/>
          <w:szCs w:val="24"/>
        </w:rPr>
        <w:t>классов. – М.: Просвещение, 2014</w:t>
      </w:r>
      <w:bookmarkStart w:id="0" w:name="_GoBack"/>
      <w:bookmarkEnd w:id="0"/>
      <w:r w:rsidR="00AE5BFA" w:rsidRPr="00AE5BFA">
        <w:rPr>
          <w:rFonts w:ascii="Times New Roman" w:hAnsi="Times New Roman" w:cs="Times New Roman"/>
          <w:sz w:val="24"/>
          <w:szCs w:val="24"/>
        </w:rPr>
        <w:t>.</w:t>
      </w:r>
    </w:p>
    <w:p w:rsidR="00852328" w:rsidRPr="00D572E2" w:rsidRDefault="00852328" w:rsidP="00D572E2">
      <w:pPr>
        <w:pStyle w:val="a3"/>
        <w:spacing w:before="0" w:beforeAutospacing="0" w:after="0" w:afterAutospacing="0"/>
        <w:ind w:firstLine="709"/>
        <w:contextualSpacing/>
        <w:jc w:val="both"/>
      </w:pPr>
      <w:r w:rsidRPr="00D572E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723EFD" w:rsidRPr="00BD00F7" w:rsidRDefault="00723EFD" w:rsidP="00D572E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296A18">
        <w:rPr>
          <w:rFonts w:ascii="Times New Roman" w:hAnsi="Times New Roman" w:cs="Times New Roman"/>
          <w:sz w:val="24"/>
          <w:szCs w:val="24"/>
        </w:rPr>
        <w:t>-10 ч., тестов -5ч.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</w:t>
      </w:r>
      <w:r w:rsidRPr="00A11E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Климанова Л.Ф., Горецкий В.Г., Голованова М.В. Литературное чтение. 2 класс. Учебник для общеобразовательных учреждений. В 2-х частях. – М.: Просвещение, 2012.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</w:t>
      </w:r>
      <w:proofErr w:type="gramStart"/>
      <w:r w:rsidRPr="00A11E0D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A11E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Pr="00A11E0D">
        <w:rPr>
          <w:rFonts w:ascii="Times New Roman" w:hAnsi="Times New Roman" w:cs="Times New Roman"/>
          <w:sz w:val="24"/>
          <w:szCs w:val="24"/>
        </w:rPr>
        <w:t>изучения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литературного чтения: 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воспитание эстетического отношения к искусству слова, интереса к чтению и книге;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 xml:space="preserve">     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способность к использованию читательской деятельности как средства самообразования. Читательская компетентность определяется: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владение техникой чтения;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приёмами понимания прочитанного и прослушанного произведения;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знанием книг и умением их выбирать;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11E0D">
        <w:rPr>
          <w:rFonts w:ascii="Times New Roman" w:hAnsi="Times New Roman" w:cs="Times New Roman"/>
          <w:bCs/>
          <w:sz w:val="24"/>
          <w:szCs w:val="24"/>
        </w:rPr>
        <w:t>сформированностью</w:t>
      </w:r>
      <w:proofErr w:type="spellEnd"/>
      <w:r w:rsidRPr="00A11E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E1EAB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="00CE1E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1E0D">
        <w:rPr>
          <w:rFonts w:ascii="Times New Roman" w:hAnsi="Times New Roman" w:cs="Times New Roman"/>
          <w:bCs/>
          <w:sz w:val="24"/>
          <w:szCs w:val="24"/>
        </w:rPr>
        <w:t>духовной потребности в книге и чтении.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Содержание предмета «Литературное чтение» отражает основные направления работы и включает следующие разделы: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Круг  детского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чтения.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2. Техника чтения.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3. Формирование приёмов понимания прочитанного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при  чтении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и слушании, виды  читательской деятельности.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4. Эмоциональное и эстетическое переживание прочитанного. Элементы анализа текста.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5. Литературоведческая пропедевтика.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6.Творческая деятельности учащихся (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на  основе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 литературных произведений). Развитие устной и письменной речи.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7. Обязательным условием является проектная деятельнос</w:t>
      </w:r>
      <w:r w:rsidR="00105E80">
        <w:rPr>
          <w:rFonts w:ascii="Times New Roman" w:hAnsi="Times New Roman" w:cs="Times New Roman"/>
          <w:sz w:val="24"/>
          <w:szCs w:val="24"/>
        </w:rPr>
        <w:t>ть школьников, которая реализуе</w:t>
      </w:r>
      <w:r w:rsidRPr="00A11E0D">
        <w:rPr>
          <w:rFonts w:ascii="Times New Roman" w:hAnsi="Times New Roman" w:cs="Times New Roman"/>
          <w:sz w:val="24"/>
          <w:szCs w:val="24"/>
        </w:rPr>
        <w:t>т</w:t>
      </w:r>
      <w:r w:rsidR="00105E80">
        <w:rPr>
          <w:rFonts w:ascii="Times New Roman" w:hAnsi="Times New Roman" w:cs="Times New Roman"/>
          <w:sz w:val="24"/>
          <w:szCs w:val="24"/>
        </w:rPr>
        <w:t>с</w:t>
      </w:r>
      <w:r w:rsidRPr="00A11E0D">
        <w:rPr>
          <w:rFonts w:ascii="Times New Roman" w:hAnsi="Times New Roman" w:cs="Times New Roman"/>
          <w:sz w:val="24"/>
          <w:szCs w:val="24"/>
        </w:rPr>
        <w:t>я через цикл «Дидактическая игра». «Как мы учимся».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Личностными </w:t>
      </w:r>
      <w:proofErr w:type="gramStart"/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результатами  </w:t>
      </w:r>
      <w:r w:rsidRPr="00A11E0D">
        <w:rPr>
          <w:rFonts w:ascii="Times New Roman" w:hAnsi="Times New Roman" w:cs="Times New Roman"/>
          <w:sz w:val="24"/>
          <w:szCs w:val="24"/>
        </w:rPr>
        <w:t>изучения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 предмета «Литературное чтение» являются следующие умения: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оценивать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поступки людей, жизненные ситуации с точки зрения общепринятых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норм  и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 ценностей; оценивать конкретные  поступки как хорошие или  плохие;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эмоционально «проживать» </w:t>
      </w:r>
      <w:r w:rsidRPr="00A11E0D">
        <w:rPr>
          <w:rFonts w:ascii="Times New Roman" w:hAnsi="Times New Roman" w:cs="Times New Roman"/>
          <w:sz w:val="24"/>
          <w:szCs w:val="24"/>
        </w:rPr>
        <w:t>текст, выражать свои эмоции;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Pr="00A11E0D">
        <w:rPr>
          <w:rFonts w:ascii="Times New Roman" w:hAnsi="Times New Roman" w:cs="Times New Roman"/>
          <w:sz w:val="24"/>
          <w:szCs w:val="24"/>
        </w:rPr>
        <w:t>эмоции других людей, сочувствовать, сопереживать;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высказывать </w:t>
      </w:r>
      <w:r w:rsidRPr="00A11E0D">
        <w:rPr>
          <w:rFonts w:ascii="Times New Roman" w:hAnsi="Times New Roman" w:cs="Times New Roman"/>
          <w:sz w:val="24"/>
          <w:szCs w:val="24"/>
        </w:rPr>
        <w:t>своё отношение к героям прочитанных произведений, к их поступкам.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11E0D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изучения курса «Литературное чтение»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является  формирование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(УУД).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Регулятивные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11E0D">
        <w:rPr>
          <w:rFonts w:ascii="Times New Roman" w:hAnsi="Times New Roman" w:cs="Times New Roman"/>
          <w:sz w:val="24"/>
          <w:szCs w:val="24"/>
        </w:rPr>
        <w:t xml:space="preserve">–  </w:t>
      </w:r>
      <w:r w:rsidRPr="00A11E0D">
        <w:rPr>
          <w:rFonts w:ascii="Times New Roman" w:hAnsi="Times New Roman" w:cs="Times New Roman"/>
          <w:iCs/>
          <w:sz w:val="24"/>
          <w:szCs w:val="24"/>
        </w:rPr>
        <w:t>определять</w:t>
      </w:r>
      <w:proofErr w:type="gramEnd"/>
      <w:r w:rsidRPr="00A11E0D">
        <w:rPr>
          <w:rFonts w:ascii="Times New Roman" w:hAnsi="Times New Roman" w:cs="Times New Roman"/>
          <w:iCs/>
          <w:sz w:val="24"/>
          <w:szCs w:val="24"/>
        </w:rPr>
        <w:t xml:space="preserve"> и  формулировать </w:t>
      </w:r>
      <w:r w:rsidRPr="00A11E0D">
        <w:rPr>
          <w:rFonts w:ascii="Times New Roman" w:hAnsi="Times New Roman" w:cs="Times New Roman"/>
          <w:sz w:val="24"/>
          <w:szCs w:val="24"/>
        </w:rPr>
        <w:t>цель   деятельности на  уроке  с помощью учителя;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проговаривать </w:t>
      </w:r>
      <w:r w:rsidRPr="00A11E0D">
        <w:rPr>
          <w:rFonts w:ascii="Times New Roman" w:hAnsi="Times New Roman" w:cs="Times New Roman"/>
          <w:sz w:val="24"/>
          <w:szCs w:val="24"/>
        </w:rPr>
        <w:t>последовательность действий на уроке;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11E0D">
        <w:rPr>
          <w:rFonts w:ascii="Times New Roman" w:hAnsi="Times New Roman" w:cs="Times New Roman"/>
          <w:sz w:val="24"/>
          <w:szCs w:val="24"/>
        </w:rPr>
        <w:t>–  учиться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высказывать </w:t>
      </w:r>
      <w:r w:rsidRPr="00A11E0D">
        <w:rPr>
          <w:rFonts w:ascii="Times New Roman" w:hAnsi="Times New Roman" w:cs="Times New Roman"/>
          <w:sz w:val="24"/>
          <w:szCs w:val="24"/>
        </w:rPr>
        <w:t>своё  предположение (версию) на  основе работы с иллюстрацией учебника;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учиться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работать </w:t>
      </w:r>
      <w:r w:rsidRPr="00A11E0D">
        <w:rPr>
          <w:rFonts w:ascii="Times New Roman" w:hAnsi="Times New Roman" w:cs="Times New Roman"/>
          <w:sz w:val="24"/>
          <w:szCs w:val="24"/>
        </w:rPr>
        <w:t>по предложенному учителем плану.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11E0D">
        <w:rPr>
          <w:rFonts w:ascii="Times New Roman" w:hAnsi="Times New Roman" w:cs="Times New Roman"/>
          <w:sz w:val="24"/>
          <w:szCs w:val="24"/>
        </w:rPr>
        <w:t xml:space="preserve">–  </w:t>
      </w:r>
      <w:r w:rsidRPr="00A11E0D">
        <w:rPr>
          <w:rFonts w:ascii="Times New Roman" w:hAnsi="Times New Roman" w:cs="Times New Roman"/>
          <w:iCs/>
          <w:sz w:val="24"/>
          <w:szCs w:val="24"/>
        </w:rPr>
        <w:t>ориентироваться</w:t>
      </w:r>
      <w:proofErr w:type="gramEnd"/>
      <w:r w:rsidRPr="00A11E0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A11E0D">
        <w:rPr>
          <w:rFonts w:ascii="Times New Roman" w:hAnsi="Times New Roman" w:cs="Times New Roman"/>
          <w:sz w:val="24"/>
          <w:szCs w:val="24"/>
        </w:rPr>
        <w:t>в  учебнике (на  развороте, в  оглавлении,  в условных обозначениях); в словаре;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находить ответы </w:t>
      </w:r>
      <w:r w:rsidRPr="00A11E0D">
        <w:rPr>
          <w:rFonts w:ascii="Times New Roman" w:hAnsi="Times New Roman" w:cs="Times New Roman"/>
          <w:sz w:val="24"/>
          <w:szCs w:val="24"/>
        </w:rPr>
        <w:t>на вопросы в тексте, иллюстрациях;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делать выводы </w:t>
      </w:r>
      <w:r w:rsidRPr="00A11E0D">
        <w:rPr>
          <w:rFonts w:ascii="Times New Roman" w:hAnsi="Times New Roman" w:cs="Times New Roman"/>
          <w:sz w:val="24"/>
          <w:szCs w:val="24"/>
        </w:rPr>
        <w:t>в результате совместной работы класса и учителя;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преобразовывать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информацию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из  одной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 формы в другую: подробно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небольшие тексты.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оформлять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свои мысли в устной и письменной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форме  (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>на уровне предложения или  небольшого текста);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слушать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речь  других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>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выразительно читать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договариваться </w:t>
      </w:r>
      <w:r w:rsidRPr="00A11E0D">
        <w:rPr>
          <w:rFonts w:ascii="Times New Roman" w:hAnsi="Times New Roman" w:cs="Times New Roman"/>
          <w:sz w:val="24"/>
          <w:szCs w:val="24"/>
        </w:rPr>
        <w:t>с одноклассниками совместно с учителем о правилах поведения и общения и следовать им;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11E0D">
        <w:rPr>
          <w:rFonts w:ascii="Times New Roman" w:hAnsi="Times New Roman" w:cs="Times New Roman"/>
          <w:sz w:val="24"/>
          <w:szCs w:val="24"/>
        </w:rPr>
        <w:t>–  учиться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работать в  паре,  группе; </w:t>
      </w:r>
      <w:r w:rsidRPr="00A11E0D">
        <w:rPr>
          <w:rFonts w:ascii="Times New Roman" w:hAnsi="Times New Roman" w:cs="Times New Roman"/>
          <w:sz w:val="24"/>
          <w:szCs w:val="24"/>
        </w:rPr>
        <w:t>выполнять различные роли (лидера, исполнителя).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изучения курса «Литературное чтение» является </w:t>
      </w:r>
      <w:proofErr w:type="spellStart"/>
      <w:r w:rsidRPr="00A11E0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11E0D"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воспринимать на слух </w:t>
      </w:r>
      <w:r w:rsidRPr="00A11E0D">
        <w:rPr>
          <w:rFonts w:ascii="Times New Roman" w:hAnsi="Times New Roman" w:cs="Times New Roman"/>
          <w:sz w:val="24"/>
          <w:szCs w:val="24"/>
        </w:rPr>
        <w:t>тексты в исполнении учителя, учащихся;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осознанно, правильно, выразительно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читать </w:t>
      </w:r>
      <w:r w:rsidRPr="00A11E0D">
        <w:rPr>
          <w:rFonts w:ascii="Times New Roman" w:hAnsi="Times New Roman" w:cs="Times New Roman"/>
          <w:sz w:val="24"/>
          <w:szCs w:val="24"/>
        </w:rPr>
        <w:t>целыми словами;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смысл заглавия произведения;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выбирать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наиболее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11E0D">
        <w:rPr>
          <w:rFonts w:ascii="Times New Roman" w:hAnsi="Times New Roman" w:cs="Times New Roman"/>
          <w:sz w:val="24"/>
          <w:szCs w:val="24"/>
        </w:rPr>
        <w:t xml:space="preserve"> ходящее заглавие из данных; самостоятельно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озаглавливать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делить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текст на части,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озаглавливать </w:t>
      </w:r>
      <w:r w:rsidRPr="00A11E0D">
        <w:rPr>
          <w:rFonts w:ascii="Times New Roman" w:hAnsi="Times New Roman" w:cs="Times New Roman"/>
          <w:sz w:val="24"/>
          <w:szCs w:val="24"/>
        </w:rPr>
        <w:t>части;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выбирать </w:t>
      </w:r>
      <w:r w:rsidRPr="00A11E0D">
        <w:rPr>
          <w:rFonts w:ascii="Times New Roman" w:hAnsi="Times New Roman" w:cs="Times New Roman"/>
          <w:sz w:val="24"/>
          <w:szCs w:val="24"/>
        </w:rPr>
        <w:t>наиболее точную формулировку главной мысли из ряда данных;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подробно и выборочно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составлять </w:t>
      </w:r>
      <w:r w:rsidRPr="00A11E0D">
        <w:rPr>
          <w:rFonts w:ascii="Times New Roman" w:hAnsi="Times New Roman" w:cs="Times New Roman"/>
          <w:sz w:val="24"/>
          <w:szCs w:val="24"/>
        </w:rPr>
        <w:t>устный рассказ о герое прочитанного произведения по плану;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размышлять </w:t>
      </w:r>
      <w:r w:rsidRPr="00A11E0D">
        <w:rPr>
          <w:rFonts w:ascii="Times New Roman" w:hAnsi="Times New Roman" w:cs="Times New Roman"/>
          <w:sz w:val="24"/>
          <w:szCs w:val="24"/>
        </w:rPr>
        <w:t>о характере и поступках героя;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относить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произведение к одному из жанров: сказка, пословица, загадка, песенка, скороговорка;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различать </w:t>
      </w:r>
      <w:r w:rsidRPr="00A11E0D">
        <w:rPr>
          <w:rFonts w:ascii="Times New Roman" w:hAnsi="Times New Roman" w:cs="Times New Roman"/>
          <w:sz w:val="24"/>
          <w:szCs w:val="24"/>
        </w:rPr>
        <w:t>народную и литературную (авторскую) сказку;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находить </w:t>
      </w:r>
      <w:r w:rsidRPr="00A11E0D">
        <w:rPr>
          <w:rFonts w:ascii="Times New Roman" w:hAnsi="Times New Roman" w:cs="Times New Roman"/>
          <w:sz w:val="24"/>
          <w:szCs w:val="24"/>
        </w:rPr>
        <w:t>в сказке зачин, концовку, троекратный повтор и другие сказочные приметы;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относить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сказочных героев к </w:t>
      </w:r>
      <w:proofErr w:type="gramStart"/>
      <w:r w:rsidRPr="00A11E0D">
        <w:rPr>
          <w:rFonts w:ascii="Times New Roman" w:hAnsi="Times New Roman" w:cs="Times New Roman"/>
          <w:sz w:val="24"/>
          <w:szCs w:val="24"/>
        </w:rPr>
        <w:t>одной  из</w:t>
      </w:r>
      <w:proofErr w:type="gramEnd"/>
      <w:r w:rsidRPr="00A11E0D">
        <w:rPr>
          <w:rFonts w:ascii="Times New Roman" w:hAnsi="Times New Roman" w:cs="Times New Roman"/>
          <w:sz w:val="24"/>
          <w:szCs w:val="24"/>
        </w:rPr>
        <w:t xml:space="preserve"> групп (положительные, отрицательные, герои-помощники, нейтральные персонажи);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соотносить </w:t>
      </w:r>
      <w:r w:rsidRPr="00A11E0D">
        <w:rPr>
          <w:rFonts w:ascii="Times New Roman" w:hAnsi="Times New Roman" w:cs="Times New Roman"/>
          <w:sz w:val="24"/>
          <w:szCs w:val="24"/>
        </w:rPr>
        <w:t>автора, название и героев прочитанных произведений.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  <w:r w:rsidRPr="00A11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урок;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неурочные формы -  экскурсия, дидактическая игра;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проект.</w:t>
      </w:r>
    </w:p>
    <w:p w:rsidR="00DA448D" w:rsidRPr="00DA448D" w:rsidRDefault="00A11E0D" w:rsidP="00DA448D">
      <w:pPr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Преобладающие формы  контроля  знаний, умений, навыков - </w:t>
      </w:r>
      <w:r w:rsidRPr="00A11E0D">
        <w:rPr>
          <w:rFonts w:ascii="Times New Roman" w:hAnsi="Times New Roman" w:cs="Times New Roman"/>
          <w:bCs/>
          <w:sz w:val="24"/>
          <w:szCs w:val="24"/>
        </w:rPr>
        <w:t>п</w:t>
      </w:r>
      <w:r w:rsidR="00DA448D">
        <w:rPr>
          <w:rFonts w:ascii="Times New Roman" w:hAnsi="Times New Roman" w:cs="Times New Roman"/>
          <w:sz w:val="24"/>
          <w:szCs w:val="24"/>
        </w:rPr>
        <w:t xml:space="preserve">роверочные тематические работы, </w:t>
      </w:r>
      <w:r w:rsidR="00DA448D" w:rsidRPr="00DA448D">
        <w:t xml:space="preserve"> </w:t>
      </w:r>
      <w:r w:rsidR="00DA448D" w:rsidRPr="00DA448D">
        <w:rPr>
          <w:rFonts w:ascii="Times New Roman" w:hAnsi="Times New Roman" w:cs="Times New Roman"/>
          <w:sz w:val="24"/>
          <w:szCs w:val="24"/>
        </w:rPr>
        <w:t>проверка читательской грамотности через работу с текстом художественного произведения.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062CA" w:rsidRPr="00BD00F7" w:rsidRDefault="008062CA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BD00F7" w:rsidSect="00A11E0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7FAD"/>
    <w:multiLevelType w:val="hybridMultilevel"/>
    <w:tmpl w:val="CC8CC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15796"/>
    <w:multiLevelType w:val="hybridMultilevel"/>
    <w:tmpl w:val="9920F3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00994"/>
    <w:multiLevelType w:val="hybridMultilevel"/>
    <w:tmpl w:val="4A4A8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20922"/>
    <w:multiLevelType w:val="hybridMultilevel"/>
    <w:tmpl w:val="F6E206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C36EE"/>
    <w:multiLevelType w:val="hybridMultilevel"/>
    <w:tmpl w:val="FCF873D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0F96EFB"/>
    <w:multiLevelType w:val="hybridMultilevel"/>
    <w:tmpl w:val="F3B863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F4D79"/>
    <w:multiLevelType w:val="hybridMultilevel"/>
    <w:tmpl w:val="D09CA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>
    <w:nsid w:val="4EB528B7"/>
    <w:multiLevelType w:val="hybridMultilevel"/>
    <w:tmpl w:val="6A6638D6"/>
    <w:lvl w:ilvl="0" w:tplc="02BE912A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A502C754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3">
    <w:nsid w:val="6FD636DD"/>
    <w:multiLevelType w:val="hybridMultilevel"/>
    <w:tmpl w:val="000878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D7473D"/>
    <w:multiLevelType w:val="hybridMultilevel"/>
    <w:tmpl w:val="D1E61154"/>
    <w:lvl w:ilvl="0" w:tplc="02BE912A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E5C4223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F2E566F"/>
    <w:multiLevelType w:val="hybridMultilevel"/>
    <w:tmpl w:val="6E8416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4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9"/>
  </w:num>
  <w:num w:numId="10">
    <w:abstractNumId w:val="7"/>
  </w:num>
  <w:num w:numId="11">
    <w:abstractNumId w:val="16"/>
  </w:num>
  <w:num w:numId="12">
    <w:abstractNumId w:val="3"/>
  </w:num>
  <w:num w:numId="13">
    <w:abstractNumId w:val="0"/>
  </w:num>
  <w:num w:numId="14">
    <w:abstractNumId w:val="5"/>
  </w:num>
  <w:num w:numId="15">
    <w:abstractNumId w:val="6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0F0FCC"/>
    <w:rsid w:val="00105E80"/>
    <w:rsid w:val="00141DF2"/>
    <w:rsid w:val="001B413E"/>
    <w:rsid w:val="002201EB"/>
    <w:rsid w:val="002434C9"/>
    <w:rsid w:val="00296A18"/>
    <w:rsid w:val="00305436"/>
    <w:rsid w:val="00723EFD"/>
    <w:rsid w:val="007B7BC5"/>
    <w:rsid w:val="008062CA"/>
    <w:rsid w:val="00852328"/>
    <w:rsid w:val="00916C30"/>
    <w:rsid w:val="00A11E0D"/>
    <w:rsid w:val="00AE5BFA"/>
    <w:rsid w:val="00B2104D"/>
    <w:rsid w:val="00BD00F7"/>
    <w:rsid w:val="00C56408"/>
    <w:rsid w:val="00CD4AFD"/>
    <w:rsid w:val="00CE1EAB"/>
    <w:rsid w:val="00D572E2"/>
    <w:rsid w:val="00D612EA"/>
    <w:rsid w:val="00DA448D"/>
    <w:rsid w:val="00E0388E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34C39-EBF4-4890-885F-6BF50350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AFD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D629-BBCD-41CA-B9EE-BE6CF6F0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Марченко Марина Владимировна</cp:lastModifiedBy>
  <cp:revision>17</cp:revision>
  <dcterms:created xsi:type="dcterms:W3CDTF">2018-09-16T10:32:00Z</dcterms:created>
  <dcterms:modified xsi:type="dcterms:W3CDTF">2019-09-13T02:39:00Z</dcterms:modified>
</cp:coreProperties>
</file>